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D33CA" w14:textId="3D40232D" w:rsidR="00531786" w:rsidRPr="008D4E12" w:rsidRDefault="00AC0C12" w:rsidP="00E711CC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202</w:t>
      </w:r>
      <w:r w:rsidR="00A27374">
        <w:rPr>
          <w:rFonts w:ascii="Comic Sans MS" w:hAnsi="Comic Sans MS" w:cs="Arial"/>
          <w:b/>
          <w:sz w:val="32"/>
          <w:szCs w:val="32"/>
        </w:rPr>
        <w:t>4</w:t>
      </w:r>
      <w:r>
        <w:rPr>
          <w:rFonts w:ascii="Comic Sans MS" w:hAnsi="Comic Sans MS" w:cs="Arial"/>
          <w:b/>
          <w:sz w:val="32"/>
          <w:szCs w:val="32"/>
        </w:rPr>
        <w:t>/202</w:t>
      </w:r>
      <w:r w:rsidR="00A27374">
        <w:rPr>
          <w:rFonts w:ascii="Comic Sans MS" w:hAnsi="Comic Sans MS" w:cs="Arial"/>
          <w:b/>
          <w:sz w:val="32"/>
          <w:szCs w:val="32"/>
        </w:rPr>
        <w:t>5</w:t>
      </w:r>
      <w:r w:rsidRPr="008D4E12">
        <w:rPr>
          <w:rFonts w:ascii="Comic Sans MS" w:hAnsi="Comic Sans MS" w:cs="Arial"/>
          <w:b/>
          <w:sz w:val="32"/>
          <w:szCs w:val="32"/>
        </w:rPr>
        <w:t xml:space="preserve"> Enrollment Form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710"/>
        <w:gridCol w:w="1620"/>
        <w:gridCol w:w="720"/>
        <w:gridCol w:w="2430"/>
      </w:tblGrid>
      <w:tr w:rsidR="00B6685D" w:rsidRPr="00B6685D" w14:paraId="50813E71" w14:textId="77777777" w:rsidTr="007F4D18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5B87585" w14:textId="77777777" w:rsidR="00B6685D" w:rsidRPr="00B6685D" w:rsidRDefault="00AC0C12" w:rsidP="003720AF">
            <w:pPr>
              <w:spacing w:before="40" w:after="40"/>
              <w:rPr>
                <w:rFonts w:ascii="Arial" w:hAnsi="Arial" w:cs="Arial"/>
                <w:b/>
              </w:rPr>
            </w:pPr>
            <w:r w:rsidRPr="00B6685D">
              <w:rPr>
                <w:rFonts w:ascii="Arial" w:hAnsi="Arial" w:cs="Arial"/>
                <w:b/>
                <w:color w:val="FFFFFF"/>
              </w:rPr>
              <w:t>Child</w:t>
            </w:r>
            <w:r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</w:t>
            </w:r>
            <w:r w:rsidRPr="00B6685D">
              <w:rPr>
                <w:rFonts w:ascii="Arial" w:hAnsi="Arial" w:cs="Arial"/>
                <w:b/>
                <w:color w:val="FFFFFF"/>
              </w:rPr>
              <w:t>’s Information</w:t>
            </w:r>
          </w:p>
        </w:tc>
      </w:tr>
      <w:tr w:rsidR="00B6685D" w:rsidRPr="007F4D18" w14:paraId="46D6AF6A" w14:textId="77777777" w:rsidTr="007F4D18">
        <w:trPr>
          <w:trHeight w:val="197"/>
        </w:trPr>
        <w:tc>
          <w:tcPr>
            <w:tcW w:w="387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94547B3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DC5EEA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321C63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77D297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</w:tr>
      <w:tr w:rsidR="007F4D18" w:rsidRPr="00B6685D" w14:paraId="3C2C8C5D" w14:textId="77777777" w:rsidTr="004123C8">
        <w:trPr>
          <w:trHeight w:val="377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14:paraId="35145711" w14:textId="77777777" w:rsidR="007F4D1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5CEDAE" w14:textId="77777777" w:rsidR="007F4D1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017297E" w14:textId="77777777" w:rsidR="007F4D1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39F953A" w14:textId="77777777" w:rsidR="007F4D1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D18" w:rsidRPr="007F4D18" w14:paraId="1D153893" w14:textId="77777777" w:rsidTr="007F4D18">
        <w:trPr>
          <w:trHeight w:val="107"/>
        </w:trPr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411B1C4" w14:textId="77777777" w:rsidR="007F4D18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5DD67DA" w14:textId="7DC8C94C" w:rsidR="007F4D18" w:rsidRPr="007F4D18" w:rsidRDefault="00AC0C12" w:rsidP="007F4D18">
            <w:pPr>
              <w:spacing w:before="20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as of Sep. 202</w:t>
            </w:r>
            <w:r w:rsidR="008A2C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E5B9CA" w14:textId="77777777" w:rsidR="007F4D18" w:rsidRPr="007F4D18" w:rsidRDefault="00AC0C12" w:rsidP="007F4D18">
            <w:pPr>
              <w:spacing w:before="20" w:after="2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Days Needed (</w:t>
            </w:r>
            <w:r w:rsidRPr="007F4D18">
              <w:rPr>
                <w:rFonts w:ascii="Arial" w:hAnsi="Arial" w:cs="Arial"/>
                <w:b/>
                <w:i/>
                <w:sz w:val="20"/>
                <w:szCs w:val="20"/>
              </w:rPr>
              <w:t>circle</w:t>
            </w:r>
            <w:r w:rsidRPr="007F4D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3C8" w:rsidRPr="00B6685D" w14:paraId="616A9126" w14:textId="77777777" w:rsidTr="003720AF">
        <w:trPr>
          <w:trHeight w:val="503"/>
        </w:trPr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14:paraId="52283019" w14:textId="77777777" w:rsidR="004123C8" w:rsidRPr="00B6685D" w:rsidRDefault="00B14C25" w:rsidP="003720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6ACA20F9" w14:textId="77777777" w:rsidR="004123C8" w:rsidRPr="00B6685D" w:rsidRDefault="00B14C25" w:rsidP="003720AF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675FCDE4" w14:textId="77777777" w:rsidR="004123C8" w:rsidRPr="00B6685D" w:rsidRDefault="00AC0C12" w:rsidP="003720AF">
            <w:pPr>
              <w:spacing w:before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 xml:space="preserve">     M    T    W    </w:t>
            </w:r>
            <w:proofErr w:type="spellStart"/>
            <w:r w:rsidRPr="00B668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6685D">
              <w:rPr>
                <w:rFonts w:ascii="Arial" w:hAnsi="Arial" w:cs="Arial"/>
                <w:sz w:val="20"/>
                <w:szCs w:val="20"/>
              </w:rPr>
              <w:t xml:space="preserve">    F</w:t>
            </w:r>
          </w:p>
        </w:tc>
      </w:tr>
      <w:tr w:rsidR="004123C8" w:rsidRPr="00B6685D" w14:paraId="0A5102B6" w14:textId="77777777" w:rsidTr="004123C8">
        <w:trPr>
          <w:trHeight w:val="125"/>
        </w:trPr>
        <w:tc>
          <w:tcPr>
            <w:tcW w:w="10350" w:type="dxa"/>
            <w:gridSpan w:val="5"/>
            <w:tcBorders>
              <w:top w:val="dotted" w:sz="4" w:space="0" w:color="auto"/>
            </w:tcBorders>
          </w:tcPr>
          <w:p w14:paraId="504F392B" w14:textId="77777777" w:rsidR="004123C8" w:rsidRPr="004123C8" w:rsidRDefault="00B14C25" w:rsidP="004123C8">
            <w:pPr>
              <w:ind w:left="-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123C8" w:rsidRPr="007F4D18" w14:paraId="28DFE171" w14:textId="77777777" w:rsidTr="003720AF">
        <w:trPr>
          <w:trHeight w:val="197"/>
        </w:trPr>
        <w:tc>
          <w:tcPr>
            <w:tcW w:w="387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0E1BCA8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0F703E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51D3FD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3E661B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</w:tr>
      <w:tr w:rsidR="004123C8" w:rsidRPr="00B6685D" w14:paraId="3360EB6C" w14:textId="77777777" w:rsidTr="004123C8">
        <w:trPr>
          <w:trHeight w:val="395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14:paraId="2FD87867" w14:textId="77777777" w:rsidR="004123C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8FE4C8" w14:textId="77777777" w:rsidR="004123C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1488C93" w14:textId="77777777" w:rsidR="004123C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745948F" w14:textId="77777777" w:rsidR="004123C8" w:rsidRPr="00B6685D" w:rsidRDefault="00B14C25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C8" w:rsidRPr="007F4D18" w14:paraId="3D21C535" w14:textId="77777777" w:rsidTr="003720AF">
        <w:trPr>
          <w:trHeight w:val="107"/>
        </w:trPr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8344DED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9E3FB5" w14:textId="194FD3BE" w:rsidR="004123C8" w:rsidRPr="007F4D18" w:rsidRDefault="00AC0C12" w:rsidP="003720AF">
            <w:pPr>
              <w:spacing w:before="20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as of Sep. 202</w:t>
            </w:r>
            <w:r w:rsidR="008A2C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6FEEEF3" w14:textId="77777777" w:rsidR="004123C8" w:rsidRPr="007F4D18" w:rsidRDefault="00AC0C12" w:rsidP="003720AF">
            <w:pPr>
              <w:spacing w:before="20" w:after="2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Days Needed (</w:t>
            </w:r>
            <w:r w:rsidRPr="007F4D18">
              <w:rPr>
                <w:rFonts w:ascii="Arial" w:hAnsi="Arial" w:cs="Arial"/>
                <w:b/>
                <w:i/>
                <w:sz w:val="20"/>
                <w:szCs w:val="20"/>
              </w:rPr>
              <w:t>circle</w:t>
            </w:r>
            <w:r w:rsidRPr="007F4D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3C8" w:rsidRPr="00B6685D" w14:paraId="127BD5CE" w14:textId="77777777" w:rsidTr="005022C2">
        <w:trPr>
          <w:trHeight w:val="350"/>
        </w:trPr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14:paraId="53974F6E" w14:textId="77777777" w:rsidR="004123C8" w:rsidRPr="00B6685D" w:rsidRDefault="00B14C25" w:rsidP="003720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6ECF0C3E" w14:textId="77777777" w:rsidR="004123C8" w:rsidRPr="00B6685D" w:rsidRDefault="00B14C25" w:rsidP="003720AF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1815AC33" w14:textId="77777777" w:rsidR="004123C8" w:rsidRPr="00B6685D" w:rsidRDefault="00AC0C12" w:rsidP="003720AF">
            <w:pPr>
              <w:spacing w:before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 xml:space="preserve">     M    T    W    </w:t>
            </w:r>
            <w:proofErr w:type="spellStart"/>
            <w:r w:rsidRPr="00B668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6685D">
              <w:rPr>
                <w:rFonts w:ascii="Arial" w:hAnsi="Arial" w:cs="Arial"/>
                <w:sz w:val="20"/>
                <w:szCs w:val="20"/>
              </w:rPr>
              <w:t xml:space="preserve">    F</w:t>
            </w:r>
          </w:p>
        </w:tc>
      </w:tr>
    </w:tbl>
    <w:p w14:paraId="33C5F8EF" w14:textId="77777777" w:rsidR="004123C8" w:rsidRPr="004123C8" w:rsidRDefault="00B14C25" w:rsidP="007F4D18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320"/>
        <w:gridCol w:w="4770"/>
      </w:tblGrid>
      <w:tr w:rsidR="00B6685D" w:rsidRPr="00451A63" w14:paraId="0833AC7D" w14:textId="77777777" w:rsidTr="00B6685D">
        <w:tc>
          <w:tcPr>
            <w:tcW w:w="10350" w:type="dxa"/>
            <w:gridSpan w:val="3"/>
            <w:shd w:val="clear" w:color="auto" w:fill="000000" w:themeFill="text1"/>
          </w:tcPr>
          <w:p w14:paraId="4CEBAC09" w14:textId="77777777" w:rsidR="00B6685D" w:rsidRPr="00451A63" w:rsidRDefault="00AC0C12" w:rsidP="003720A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451A63">
              <w:rPr>
                <w:rFonts w:ascii="Arial" w:hAnsi="Arial" w:cs="Arial"/>
                <w:b/>
                <w:color w:val="FFFFFF"/>
              </w:rPr>
              <w:t>Parent/Guardian’s Information</w:t>
            </w:r>
          </w:p>
        </w:tc>
      </w:tr>
      <w:tr w:rsidR="00B6685D" w:rsidRPr="00451A63" w14:paraId="477D16A4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416CFB5F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4320" w:type="dxa"/>
          </w:tcPr>
          <w:p w14:paraId="0CF43BB0" w14:textId="77777777" w:rsidR="00B6685D" w:rsidRPr="00B6685D" w:rsidRDefault="00B14C25" w:rsidP="007F4D18">
            <w:pPr>
              <w:spacing w:beforeLines="20" w:before="48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10A2900E" w14:textId="77777777" w:rsidR="00B6685D" w:rsidRPr="00B6685D" w:rsidRDefault="00B14C25" w:rsidP="007F4D18">
            <w:pPr>
              <w:spacing w:beforeLines="20" w:before="48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4D18" w:rsidRPr="007F4D18" w14:paraId="22541A30" w14:textId="77777777" w:rsidTr="0077528B">
        <w:trPr>
          <w:trHeight w:val="440"/>
        </w:trPr>
        <w:tc>
          <w:tcPr>
            <w:tcW w:w="1260" w:type="dxa"/>
            <w:shd w:val="clear" w:color="auto" w:fill="F2F2F2" w:themeFill="background1" w:themeFillShade="F2"/>
          </w:tcPr>
          <w:p w14:paraId="24DA7C34" w14:textId="77777777" w:rsidR="00B6685D" w:rsidRPr="007F4D18" w:rsidRDefault="00AC0C12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D18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4320" w:type="dxa"/>
          </w:tcPr>
          <w:p w14:paraId="6CDB9C92" w14:textId="77777777" w:rsidR="00B6685D" w:rsidRPr="007F4D18" w:rsidRDefault="00B14C25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0128A65" w14:textId="77777777" w:rsidR="00B6685D" w:rsidRPr="007F4D18" w:rsidRDefault="00B14C25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6685D" w:rsidRPr="00451A63" w14:paraId="38CCFA92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0F7D6095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Phone 1</w:t>
            </w:r>
          </w:p>
        </w:tc>
        <w:tc>
          <w:tcPr>
            <w:tcW w:w="4320" w:type="dxa"/>
          </w:tcPr>
          <w:p w14:paraId="57EEEFFF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0479E880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  <w:tc>
          <w:tcPr>
            <w:tcW w:w="4770" w:type="dxa"/>
          </w:tcPr>
          <w:p w14:paraId="53D92854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4CECF056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</w:tr>
      <w:tr w:rsidR="00B6685D" w:rsidRPr="00451A63" w14:paraId="2AF75B1A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2AB57906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Phone 2</w:t>
            </w:r>
          </w:p>
        </w:tc>
        <w:tc>
          <w:tcPr>
            <w:tcW w:w="4320" w:type="dxa"/>
          </w:tcPr>
          <w:p w14:paraId="0EF0A7AF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415DA982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  <w:tc>
          <w:tcPr>
            <w:tcW w:w="4770" w:type="dxa"/>
          </w:tcPr>
          <w:p w14:paraId="413CBE43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525BE89B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</w:tr>
      <w:tr w:rsidR="00B6685D" w:rsidRPr="00451A63" w14:paraId="0550EC6E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6E6EB149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320" w:type="dxa"/>
          </w:tcPr>
          <w:p w14:paraId="27942A3E" w14:textId="77777777" w:rsidR="00B6685D" w:rsidRPr="00B6685D" w:rsidRDefault="00B14C25" w:rsidP="007F4D18">
            <w:pPr>
              <w:spacing w:beforeLines="20" w:before="48" w:after="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A255593" w14:textId="77777777" w:rsidR="00B6685D" w:rsidRPr="00B6685D" w:rsidRDefault="00B14C25" w:rsidP="007F4D18">
            <w:pPr>
              <w:spacing w:beforeLines="20" w:before="48" w:after="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AED8A" w14:textId="77777777" w:rsidR="00B6685D" w:rsidRPr="004123C8" w:rsidRDefault="00B14C25" w:rsidP="00091CA9">
      <w:pPr>
        <w:rPr>
          <w:rFonts w:ascii="Arial" w:hAnsi="Arial" w:cs="Arial"/>
          <w:sz w:val="12"/>
          <w:szCs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420"/>
      </w:tblGrid>
      <w:tr w:rsidR="00091CA9" w:rsidRPr="00B6685D" w14:paraId="26FCACC0" w14:textId="77777777" w:rsidTr="004123C8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775BD" w14:textId="77777777" w:rsidR="00091CA9" w:rsidRPr="00B6685D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685D">
              <w:rPr>
                <w:rFonts w:ascii="Arial" w:hAnsi="Arial" w:cs="Arial"/>
                <w:color w:val="FFFFFF"/>
                <w:sz w:val="20"/>
                <w:szCs w:val="20"/>
              </w:rPr>
              <w:t>Tuition Payments</w:t>
            </w:r>
          </w:p>
        </w:tc>
      </w:tr>
      <w:tr w:rsidR="00091CA9" w:rsidRPr="00B6685D" w14:paraId="602D7D12" w14:textId="77777777" w:rsidTr="004123C8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467C1A77" w14:textId="77777777" w:rsidR="009A11FF" w:rsidRDefault="00AC0C12" w:rsidP="009A11FF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Tuition is for after-school care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provided from the end of school</w:t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to 6:00 pm.  Payment is due by the first of each month.  You will be expected to pay for all days your child is enrolled, even if your child is absent.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The minimum allowable enrollment is 2 days/week.</w:t>
            </w:r>
          </w:p>
          <w:p w14:paraId="22102378" w14:textId="74CD63E5" w:rsidR="00091CA9" w:rsidRPr="00C35A30" w:rsidRDefault="00AC0C12" w:rsidP="008A2C51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Days per week/</w:t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Cost pe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 month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</w:t>
            </w:r>
            <w:r w:rsidR="00D519F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 days/</w:t>
            </w:r>
            <w:r w:rsidR="008A2C5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$240</w:t>
            </w:r>
            <w:r w:rsidR="00376C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52685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</w:t>
            </w:r>
            <w:r w:rsidR="008A2C5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 days/$360</w:t>
            </w:r>
            <w:r w:rsidR="0052685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</w:t>
            </w:r>
            <w:r w:rsidR="008A2C5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days/$480</w:t>
            </w:r>
            <w:r w:rsidR="0052685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5 days/$</w:t>
            </w:r>
            <w:r w:rsidR="008A2C5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600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</w:tr>
      <w:tr w:rsidR="00451A63" w:rsidRPr="00B6685D" w14:paraId="1DB3F771" w14:textId="77777777" w:rsidTr="004123C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C240A82" w14:textId="77777777" w:rsidR="00451A63" w:rsidRPr="00B6685D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highlight w:val="black"/>
              </w:rPr>
            </w:pPr>
            <w:r w:rsidRPr="007F4D18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Schedule Changes</w:t>
            </w:r>
          </w:p>
        </w:tc>
      </w:tr>
      <w:tr w:rsidR="00091CA9" w:rsidRPr="004123C8" w14:paraId="579827AC" w14:textId="77777777" w:rsidTr="004123C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287834" w14:textId="77777777" w:rsidR="00091CA9" w:rsidRPr="004123C8" w:rsidRDefault="00AC0C12" w:rsidP="004123C8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Days may be added, provided space is available.  To change the number of days or withdraw your child, you must notify the Director, with a </w:t>
            </w:r>
            <w:r w:rsidRPr="004123C8">
              <w:rPr>
                <w:rFonts w:ascii="Arial" w:hAnsi="Arial" w:cs="Arial"/>
                <w:color w:val="auto"/>
                <w:sz w:val="20"/>
                <w:szCs w:val="20"/>
              </w:rPr>
              <w:t>Change in Schedule</w:t>
            </w: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form, 30 days in advance.</w:t>
            </w:r>
          </w:p>
        </w:tc>
      </w:tr>
      <w:tr w:rsidR="00451A63" w:rsidRPr="007F4D18" w14:paraId="6C6D0F6B" w14:textId="77777777" w:rsidTr="004123C8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0350" w:type="dxa"/>
            <w:gridSpan w:val="2"/>
            <w:shd w:val="clear" w:color="auto" w:fill="000000" w:themeFill="text1"/>
          </w:tcPr>
          <w:p w14:paraId="0336E7F3" w14:textId="77777777" w:rsidR="00451A63" w:rsidRPr="007F4D18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4D18">
              <w:rPr>
                <w:rFonts w:ascii="Arial" w:hAnsi="Arial" w:cs="Arial"/>
                <w:color w:val="FFFFFF"/>
                <w:sz w:val="20"/>
                <w:szCs w:val="20"/>
              </w:rPr>
              <w:t>Enrollment Fee</w:t>
            </w:r>
          </w:p>
        </w:tc>
      </w:tr>
      <w:tr w:rsidR="0084647A" w:rsidRPr="004123C8" w14:paraId="1A60D0AF" w14:textId="77777777" w:rsidTr="004123C8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shd w:val="clear" w:color="auto" w:fill="F2F2F2" w:themeFill="background1" w:themeFillShade="F2"/>
          </w:tcPr>
          <w:p w14:paraId="2EF57A47" w14:textId="687B6311" w:rsidR="0084647A" w:rsidRPr="004123C8" w:rsidRDefault="00AC0C12" w:rsidP="006C1D6C">
            <w:pPr>
              <w:pStyle w:val="Heading3"/>
              <w:spacing w:before="80" w:after="4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/>
                <w:b w:val="0"/>
                <w:color w:val="auto"/>
                <w:sz w:val="20"/>
              </w:rPr>
              <w:t xml:space="preserve">  </w:t>
            </w:r>
            <w:r w:rsidR="006C1D6C">
              <w:rPr>
                <w:rFonts w:ascii="Arial"/>
                <w:b w:val="0"/>
                <w:color w:val="auto"/>
                <w:sz w:val="20"/>
              </w:rPr>
              <w:t xml:space="preserve">Please do not send a registration fee at this time. If you receive space for your child in the </w:t>
            </w:r>
            <w:proofErr w:type="gramStart"/>
            <w:r w:rsidR="006C1D6C">
              <w:rPr>
                <w:rFonts w:ascii="Arial"/>
                <w:b w:val="0"/>
                <w:color w:val="auto"/>
                <w:sz w:val="20"/>
              </w:rPr>
              <w:t>program</w:t>
            </w:r>
            <w:proofErr w:type="gramEnd"/>
            <w:r w:rsidR="006C1D6C">
              <w:rPr>
                <w:rFonts w:ascii="Arial"/>
                <w:b w:val="0"/>
                <w:color w:val="auto"/>
                <w:sz w:val="20"/>
              </w:rPr>
              <w:t xml:space="preserve"> we will contact you </w:t>
            </w:r>
            <w:r w:rsidR="000D22D2">
              <w:rPr>
                <w:rFonts w:ascii="Arial"/>
                <w:b w:val="0"/>
                <w:color w:val="auto"/>
                <w:sz w:val="20"/>
              </w:rPr>
              <w:t>and you will be expected to pay</w:t>
            </w:r>
            <w:r w:rsidR="006C1D6C">
              <w:rPr>
                <w:rFonts w:ascii="Arial"/>
                <w:b w:val="0"/>
                <w:color w:val="auto"/>
                <w:sz w:val="20"/>
              </w:rPr>
              <w:t xml:space="preserve"> the enrollment fee of $50 to secure your enrollment in the program.  This is to reduce the refunds we need to process.</w:t>
            </w:r>
            <w:r w:rsidR="006C1D6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Additional</w:t>
            </w: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materials will follow.</w:t>
            </w:r>
          </w:p>
        </w:tc>
      </w:tr>
      <w:tr w:rsidR="00B22625" w:rsidRPr="00B6685D" w14:paraId="20D9F78A" w14:textId="77777777" w:rsidTr="00C35A30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289B7" w14:textId="77777777" w:rsidR="00B22625" w:rsidRPr="00C35A30" w:rsidRDefault="00AC0C12" w:rsidP="00B22625">
            <w:pPr>
              <w:pStyle w:val="Heading3"/>
              <w:spacing w:before="80" w:after="40"/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</w:pPr>
            <w:r w:rsidRPr="00C35A30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Financial Aid</w:t>
            </w:r>
          </w:p>
        </w:tc>
      </w:tr>
      <w:tr w:rsidR="00B22625" w:rsidRPr="00B6685D" w14:paraId="192ACEAD" w14:textId="77777777" w:rsidTr="00B22625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3C71E" w14:textId="7AF7A4DC" w:rsidR="00C35A30" w:rsidRPr="00133727" w:rsidRDefault="008A2C51" w:rsidP="00C35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currently reworking our financial aid program. If you feel like you need financial aid please contact Todd Morse - tmorse@arlington.k12.ma.us for more information</w:t>
            </w:r>
          </w:p>
        </w:tc>
      </w:tr>
      <w:tr w:rsidR="0084647A" w:rsidRPr="00B6685D" w14:paraId="41CFA89E" w14:textId="77777777" w:rsidTr="004123C8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1A47713B" w14:textId="77777777" w:rsidR="0084647A" w:rsidRPr="00B6685D" w:rsidRDefault="00AC0C12" w:rsidP="007F4D18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color w:val="FFFFFF"/>
              </w:rPr>
              <w:t>Authorization</w:t>
            </w:r>
          </w:p>
        </w:tc>
      </w:tr>
      <w:tr w:rsidR="004123C8" w:rsidRPr="007F4D18" w14:paraId="4E6E185E" w14:textId="77777777" w:rsidTr="004123C8">
        <w:tblPrEx>
          <w:tblLook w:val="04A0" w:firstRow="1" w:lastRow="0" w:firstColumn="1" w:lastColumn="0" w:noHBand="0" w:noVBand="1"/>
        </w:tblPrEx>
        <w:tc>
          <w:tcPr>
            <w:tcW w:w="693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6849A7A" w14:textId="77777777" w:rsidR="004123C8" w:rsidRPr="007F4D18" w:rsidRDefault="00AC0C12" w:rsidP="004123C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Parent/Guardian's Signature</w:t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3827156F" w14:textId="77777777" w:rsidR="004123C8" w:rsidRPr="007F4D18" w:rsidRDefault="00AC0C12" w:rsidP="004123C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4647A" w:rsidRPr="007F4D18" w14:paraId="13A69085" w14:textId="77777777" w:rsidTr="004123C8">
        <w:tblPrEx>
          <w:tblLook w:val="04A0" w:firstRow="1" w:lastRow="0" w:firstColumn="1" w:lastColumn="0" w:noHBand="0" w:noVBand="1"/>
        </w:tblPrEx>
        <w:tc>
          <w:tcPr>
            <w:tcW w:w="6930" w:type="dxa"/>
            <w:tcBorders>
              <w:top w:val="dotted" w:sz="4" w:space="0" w:color="auto"/>
            </w:tcBorders>
          </w:tcPr>
          <w:p w14:paraId="70A9AE34" w14:textId="77777777" w:rsidR="00B6685D" w:rsidRPr="007F4D18" w:rsidRDefault="00B14C25" w:rsidP="004123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388CFBD9" w14:textId="77777777" w:rsidR="00B6685D" w:rsidRPr="007F4D18" w:rsidRDefault="00B14C25" w:rsidP="004123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030C3D" w14:textId="7F920F33" w:rsidR="00B6685D" w:rsidRPr="00B6685D" w:rsidRDefault="00AC0C12" w:rsidP="004123C8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B6685D">
        <w:rPr>
          <w:rFonts w:ascii="Arial" w:hAnsi="Arial" w:cs="Arial"/>
          <w:i/>
          <w:sz w:val="20"/>
          <w:szCs w:val="20"/>
        </w:rPr>
        <w:t>Please make check payable to “</w:t>
      </w:r>
      <w:r w:rsidRPr="00B6685D">
        <w:rPr>
          <w:rFonts w:ascii="Arial" w:hAnsi="Arial" w:cs="Arial"/>
          <w:b/>
          <w:i/>
          <w:sz w:val="20"/>
          <w:szCs w:val="20"/>
        </w:rPr>
        <w:t>Arlington Public Schools</w:t>
      </w:r>
      <w:r w:rsidRPr="00B6685D">
        <w:rPr>
          <w:rFonts w:ascii="Arial" w:hAnsi="Arial" w:cs="Arial"/>
          <w:i/>
          <w:sz w:val="20"/>
          <w:szCs w:val="20"/>
        </w:rPr>
        <w:t xml:space="preserve">” and return to </w:t>
      </w:r>
      <w:r>
        <w:rPr>
          <w:rFonts w:ascii="Arial" w:hAnsi="Arial" w:cs="Arial"/>
          <w:i/>
          <w:sz w:val="20"/>
          <w:szCs w:val="20"/>
        </w:rPr>
        <w:t>Arlington</w:t>
      </w:r>
      <w:r w:rsidRPr="00B6685D">
        <w:rPr>
          <w:rFonts w:ascii="Arial" w:hAnsi="Arial" w:cs="Arial"/>
          <w:i/>
          <w:sz w:val="20"/>
          <w:szCs w:val="20"/>
        </w:rPr>
        <w:t xml:space="preserve"> After-School Program</w:t>
      </w:r>
      <w:r>
        <w:rPr>
          <w:rFonts w:ascii="Arial" w:hAnsi="Arial" w:cs="Arial"/>
          <w:i/>
          <w:sz w:val="20"/>
          <w:szCs w:val="20"/>
        </w:rPr>
        <w:t xml:space="preserve"> at the Thompson School 187 Everett St., Arlington, MA 02474, Hardy School 52</w:t>
      </w:r>
      <w:r w:rsidR="008A2C51">
        <w:rPr>
          <w:rFonts w:ascii="Arial" w:hAnsi="Arial" w:cs="Arial"/>
          <w:i/>
          <w:sz w:val="20"/>
          <w:szCs w:val="20"/>
        </w:rPr>
        <w:t xml:space="preserve"> Lake St. Arlington, MA 02474,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Brackett School 66 Eastern Ave. Arlin</w:t>
      </w:r>
      <w:r w:rsidR="002E25A7">
        <w:rPr>
          <w:rFonts w:ascii="Arial" w:hAnsi="Arial" w:cs="Arial"/>
          <w:i/>
          <w:sz w:val="20"/>
          <w:szCs w:val="20"/>
        </w:rPr>
        <w:t>gton, MA 02476, Peirce School 85</w:t>
      </w:r>
      <w:r>
        <w:rPr>
          <w:rFonts w:ascii="Arial" w:hAnsi="Arial" w:cs="Arial"/>
          <w:i/>
          <w:sz w:val="20"/>
          <w:szCs w:val="20"/>
        </w:rPr>
        <w:t xml:space="preserve"> P</w:t>
      </w:r>
      <w:r w:rsidR="002E25A7">
        <w:rPr>
          <w:rFonts w:ascii="Arial" w:hAnsi="Arial" w:cs="Arial"/>
          <w:i/>
          <w:sz w:val="20"/>
          <w:szCs w:val="20"/>
        </w:rPr>
        <w:t>ark Ave Ext, Arlington, MA 02474</w:t>
      </w:r>
    </w:p>
    <w:sectPr w:rsidR="00B6685D" w:rsidRPr="00B6685D" w:rsidSect="0009044C">
      <w:headerReference w:type="default" r:id="rId8"/>
      <w:footerReference w:type="default" r:id="rId9"/>
      <w:pgSz w:w="12240" w:h="15840"/>
      <w:pgMar w:top="1440" w:right="1152" w:bottom="662" w:left="1152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26EB" w14:textId="77777777" w:rsidR="00B14C25" w:rsidRDefault="00B14C25">
      <w:r>
        <w:separator/>
      </w:r>
    </w:p>
  </w:endnote>
  <w:endnote w:type="continuationSeparator" w:id="0">
    <w:p w14:paraId="14076566" w14:textId="77777777" w:rsidR="00B14C25" w:rsidRDefault="00B1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8D97" w14:textId="77777777" w:rsidR="00C35A30" w:rsidRPr="00E711CC" w:rsidRDefault="00AC0C12" w:rsidP="00B6685D">
    <w:pPr>
      <w:spacing w:before="240" w:after="60"/>
      <w:jc w:val="center"/>
      <w:rPr>
        <w:rFonts w:ascii="Arial" w:hAnsi="Arial" w:cs="Arial"/>
        <w:sz w:val="16"/>
        <w:szCs w:val="16"/>
      </w:rPr>
    </w:pPr>
    <w:r w:rsidRPr="00E711CC">
      <w:rPr>
        <w:rFonts w:ascii="Arial" w:hAnsi="Arial" w:cs="Arial"/>
        <w:sz w:val="16"/>
        <w:szCs w:val="16"/>
      </w:rPr>
      <w:t>Arlingt</w:t>
    </w:r>
    <w:r>
      <w:rPr>
        <w:rFonts w:ascii="Arial" w:hAnsi="Arial" w:cs="Arial"/>
        <w:sz w:val="16"/>
        <w:szCs w:val="16"/>
      </w:rPr>
      <w:t xml:space="preserve">on After-School Program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D6CB" w14:textId="77777777" w:rsidR="00B14C25" w:rsidRDefault="00B14C25">
      <w:r>
        <w:separator/>
      </w:r>
    </w:p>
  </w:footnote>
  <w:footnote w:type="continuationSeparator" w:id="0">
    <w:p w14:paraId="1AE9DE91" w14:textId="77777777" w:rsidR="00B14C25" w:rsidRDefault="00B1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89F9" w14:textId="77777777" w:rsidR="0009044C" w:rsidRPr="005144EB" w:rsidRDefault="00AC0C12" w:rsidP="005144EB">
    <w:pPr>
      <w:pStyle w:val="Header"/>
      <w:tabs>
        <w:tab w:val="clear" w:pos="4320"/>
        <w:tab w:val="center" w:pos="4500"/>
      </w:tabs>
      <w:rPr>
        <w:rFonts w:ascii="Comic Sans MS" w:hAnsi="Comic Sans MS"/>
        <w:sz w:val="28"/>
        <w:szCs w:val="28"/>
      </w:rPr>
    </w:pPr>
    <w:r w:rsidRPr="00DA1AD5">
      <w:rPr>
        <w:rFonts w:ascii="Comic Sans MS" w:hAnsi="Comic Sans MS"/>
        <w:sz w:val="24"/>
        <w:szCs w:val="28"/>
      </w:rPr>
      <w:t>Arlington After-School Program</w:t>
    </w:r>
    <w:r w:rsidRPr="005144EB">
      <w:rPr>
        <w:rFonts w:ascii="Comic Sans MS" w:hAnsi="Comic Sans MS"/>
        <w:sz w:val="28"/>
        <w:szCs w:val="28"/>
      </w:rPr>
      <w:t xml:space="preserve"> </w:t>
    </w:r>
    <w:r w:rsidRPr="005144EB">
      <w:rPr>
        <w:rFonts w:ascii="Comic Sans MS" w:hAnsi="Comic Sans MS"/>
        <w:sz w:val="18"/>
        <w:szCs w:val="18"/>
      </w:rPr>
      <w:t>(please circle one)</w:t>
    </w:r>
    <w:r>
      <w:rPr>
        <w:rFonts w:ascii="Comic Sans MS" w:hAnsi="Comic Sans MS"/>
        <w:sz w:val="28"/>
        <w:szCs w:val="28"/>
      </w:rPr>
      <w:t xml:space="preserve"> </w:t>
    </w:r>
    <w:r w:rsidRPr="00DA1AD5">
      <w:rPr>
        <w:rFonts w:ascii="Comic Sans MS" w:hAnsi="Comic Sans MS"/>
        <w:sz w:val="24"/>
        <w:szCs w:val="28"/>
      </w:rPr>
      <w:t xml:space="preserve">Hardy   Thompson   Brackett </w:t>
    </w:r>
    <w:r>
      <w:rPr>
        <w:rFonts w:ascii="Comic Sans MS" w:hAnsi="Comic Sans MS"/>
        <w:sz w:val="24"/>
        <w:szCs w:val="28"/>
      </w:rPr>
      <w:tab/>
      <w:t xml:space="preserve">    </w:t>
    </w:r>
    <w:r w:rsidRPr="00DA1AD5">
      <w:rPr>
        <w:rFonts w:ascii="Comic Sans MS" w:hAnsi="Comic Sans MS"/>
        <w:sz w:val="24"/>
        <w:szCs w:val="28"/>
      </w:rPr>
      <w:t>Peirce</w:t>
    </w:r>
  </w:p>
  <w:p w14:paraId="2992F751" w14:textId="77777777" w:rsidR="00C35A30" w:rsidRDefault="00AC0C12" w:rsidP="0009044C">
    <w:pPr>
      <w:pStyle w:val="Header"/>
      <w:tabs>
        <w:tab w:val="clear" w:pos="4320"/>
        <w:tab w:val="center" w:pos="4500"/>
      </w:tabs>
      <w:ind w:left="270"/>
      <w:jc w:val="center"/>
    </w:pPr>
    <w:r>
      <w:rPr>
        <w:noProof/>
      </w:rPr>
      <w:drawing>
        <wp:inline distT="0" distB="0" distL="0" distR="0" wp14:anchorId="03C6F418" wp14:editId="028EFD03">
          <wp:extent cx="2628900" cy="679768"/>
          <wp:effectExtent l="0" t="0" r="0" b="6350"/>
          <wp:docPr id="2" name="Picture 2" descr="C:\Users\tmorse\Google Drive\Logo\Logo-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rse\Google Drive\Logo\Logo-no 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0838"/>
    <w:multiLevelType w:val="hybridMultilevel"/>
    <w:tmpl w:val="FD1CCC82"/>
    <w:lvl w:ilvl="0" w:tplc="569895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AE249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2A6D56">
      <w:numFmt w:val="bullet"/>
      <w:lvlText w:val=""/>
      <w:lvlJc w:val="left"/>
      <w:pPr>
        <w:ind w:left="2160" w:hanging="1800"/>
      </w:pPr>
    </w:lvl>
    <w:lvl w:ilvl="3" w:tplc="EC867A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B96D0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672450E">
      <w:numFmt w:val="bullet"/>
      <w:lvlText w:val=""/>
      <w:lvlJc w:val="left"/>
      <w:pPr>
        <w:ind w:left="4320" w:hanging="3960"/>
      </w:pPr>
    </w:lvl>
    <w:lvl w:ilvl="6" w:tplc="953820F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244E93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46505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0FA3242"/>
    <w:multiLevelType w:val="hybridMultilevel"/>
    <w:tmpl w:val="AB460DFC"/>
    <w:lvl w:ilvl="0" w:tplc="EEC8EC8A">
      <w:start w:val="1"/>
      <w:numFmt w:val="decimal"/>
      <w:lvlText w:val="%1."/>
      <w:lvlJc w:val="left"/>
      <w:pPr>
        <w:ind w:left="720" w:hanging="360"/>
      </w:pPr>
    </w:lvl>
    <w:lvl w:ilvl="1" w:tplc="F7760FAA">
      <w:start w:val="1"/>
      <w:numFmt w:val="decimal"/>
      <w:lvlText w:val="%2."/>
      <w:lvlJc w:val="left"/>
      <w:pPr>
        <w:ind w:left="1440" w:hanging="1080"/>
      </w:pPr>
    </w:lvl>
    <w:lvl w:ilvl="2" w:tplc="2B82A5C0">
      <w:start w:val="1"/>
      <w:numFmt w:val="decimal"/>
      <w:lvlText w:val="%3."/>
      <w:lvlJc w:val="left"/>
      <w:pPr>
        <w:ind w:left="2160" w:hanging="1980"/>
      </w:pPr>
    </w:lvl>
    <w:lvl w:ilvl="3" w:tplc="277E73A8">
      <w:start w:val="1"/>
      <w:numFmt w:val="decimal"/>
      <w:lvlText w:val="%4."/>
      <w:lvlJc w:val="left"/>
      <w:pPr>
        <w:ind w:left="2880" w:hanging="2520"/>
      </w:pPr>
    </w:lvl>
    <w:lvl w:ilvl="4" w:tplc="5F6C08E4">
      <w:start w:val="1"/>
      <w:numFmt w:val="decimal"/>
      <w:lvlText w:val="%5."/>
      <w:lvlJc w:val="left"/>
      <w:pPr>
        <w:ind w:left="3600" w:hanging="3240"/>
      </w:pPr>
    </w:lvl>
    <w:lvl w:ilvl="5" w:tplc="51DCECAE">
      <w:start w:val="1"/>
      <w:numFmt w:val="decimal"/>
      <w:lvlText w:val="%6."/>
      <w:lvlJc w:val="left"/>
      <w:pPr>
        <w:ind w:left="4320" w:hanging="4140"/>
      </w:pPr>
    </w:lvl>
    <w:lvl w:ilvl="6" w:tplc="4F3624F6">
      <w:start w:val="1"/>
      <w:numFmt w:val="decimal"/>
      <w:lvlText w:val="%7."/>
      <w:lvlJc w:val="left"/>
      <w:pPr>
        <w:ind w:left="5040" w:hanging="4680"/>
      </w:pPr>
    </w:lvl>
    <w:lvl w:ilvl="7" w:tplc="42F28F0C">
      <w:start w:val="1"/>
      <w:numFmt w:val="decimal"/>
      <w:lvlText w:val="%8."/>
      <w:lvlJc w:val="left"/>
      <w:pPr>
        <w:ind w:left="5760" w:hanging="5400"/>
      </w:pPr>
    </w:lvl>
    <w:lvl w:ilvl="8" w:tplc="6CB01DC2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95A4163"/>
    <w:multiLevelType w:val="hybridMultilevel"/>
    <w:tmpl w:val="5E9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0"/>
    <w:rsid w:val="000772F7"/>
    <w:rsid w:val="000D22D2"/>
    <w:rsid w:val="0023573B"/>
    <w:rsid w:val="002E25A7"/>
    <w:rsid w:val="0030097C"/>
    <w:rsid w:val="00376C03"/>
    <w:rsid w:val="00381E0B"/>
    <w:rsid w:val="00526857"/>
    <w:rsid w:val="006C1D6C"/>
    <w:rsid w:val="00705A45"/>
    <w:rsid w:val="00773AF7"/>
    <w:rsid w:val="00824144"/>
    <w:rsid w:val="008A2C51"/>
    <w:rsid w:val="008E5752"/>
    <w:rsid w:val="00957FDF"/>
    <w:rsid w:val="009A0361"/>
    <w:rsid w:val="00A27374"/>
    <w:rsid w:val="00A645E9"/>
    <w:rsid w:val="00AC0C12"/>
    <w:rsid w:val="00B14C25"/>
    <w:rsid w:val="00BE57B3"/>
    <w:rsid w:val="00D519F5"/>
    <w:rsid w:val="00ED796C"/>
    <w:rsid w:val="00F2450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AC970"/>
  <w15:docId w15:val="{25146ABD-1F71-4CFF-BD1A-F37D974A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CA9"/>
    <w:pPr>
      <w:keepNext/>
      <w:keepLines/>
      <w:spacing w:before="20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3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91CA9"/>
    <w:rPr>
      <w:rFonts w:ascii="Cambria" w:eastAsiaTheme="majorEastAsia" w:hAnsiTheme="majorHAnsi" w:cstheme="majorBidi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151D"/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01DB-D943-451B-9D90-34449FAD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tmorse</dc:creator>
  <cp:lastModifiedBy>TMorse</cp:lastModifiedBy>
  <cp:revision>3</cp:revision>
  <cp:lastPrinted>2012-04-04T19:35:00Z</cp:lastPrinted>
  <dcterms:created xsi:type="dcterms:W3CDTF">2024-01-19T20:32:00Z</dcterms:created>
  <dcterms:modified xsi:type="dcterms:W3CDTF">2024-01-19T20:39:00Z</dcterms:modified>
</cp:coreProperties>
</file>